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2202815</wp:posOffset>
            </wp:positionH>
            <wp:positionV relativeFrom="line">
              <wp:posOffset>-314324</wp:posOffset>
            </wp:positionV>
            <wp:extent cx="840740" cy="8407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ONE_Bandea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3740784</wp:posOffset>
            </wp:positionH>
            <wp:positionV relativeFrom="line">
              <wp:posOffset>-314324</wp:posOffset>
            </wp:positionV>
            <wp:extent cx="500381" cy="72453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1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440690</wp:posOffset>
            </wp:positionH>
            <wp:positionV relativeFrom="line">
              <wp:posOffset>-314325</wp:posOffset>
            </wp:positionV>
            <wp:extent cx="733425" cy="6286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21. Eiropas Str</w:t>
      </w:r>
      <w:r>
        <w:rPr>
          <w:rStyle w:val="apple-converted-space"/>
          <w:b w:val="1"/>
          <w:bCs w:val="1"/>
          <w:sz w:val="28"/>
          <w:szCs w:val="28"/>
          <w:rtl w:val="0"/>
        </w:rPr>
        <w:t>ā</w:t>
      </w:r>
      <w:r>
        <w:rPr>
          <w:rStyle w:val="apple-converted-space"/>
          <w:b w:val="1"/>
          <w:bCs w:val="1"/>
          <w:sz w:val="28"/>
          <w:szCs w:val="28"/>
          <w:rtl w:val="0"/>
        </w:rPr>
        <w:t>d</w:t>
      </w:r>
      <w:r>
        <w:rPr>
          <w:rStyle w:val="apple-converted-space"/>
          <w:b w:val="1"/>
          <w:bCs w:val="1"/>
          <w:sz w:val="28"/>
          <w:szCs w:val="28"/>
          <w:rtl w:val="0"/>
        </w:rPr>
        <w:t>ā</w:t>
      </w:r>
      <w:r>
        <w:rPr>
          <w:rStyle w:val="apple-converted-space"/>
          <w:b w:val="1"/>
          <w:bCs w:val="1"/>
          <w:sz w:val="28"/>
          <w:szCs w:val="28"/>
          <w:rtl w:val="0"/>
        </w:rPr>
        <w:t>jo</w:t>
      </w:r>
      <w:r>
        <w:rPr>
          <w:rStyle w:val="apple-converted-space"/>
          <w:b w:val="1"/>
          <w:bCs w:val="1"/>
          <w:sz w:val="28"/>
          <w:szCs w:val="28"/>
          <w:rtl w:val="0"/>
        </w:rPr>
        <w:t>š</w:t>
      </w:r>
      <w:r>
        <w:rPr>
          <w:rStyle w:val="apple-converted-space"/>
          <w:b w:val="1"/>
          <w:bCs w:val="1"/>
          <w:sz w:val="28"/>
          <w:szCs w:val="28"/>
          <w:rtl w:val="0"/>
        </w:rPr>
        <w:t>o sporta sp</w:t>
      </w:r>
      <w:r>
        <w:rPr>
          <w:rStyle w:val="apple-converted-space"/>
          <w:b w:val="1"/>
          <w:bCs w:val="1"/>
          <w:sz w:val="28"/>
          <w:szCs w:val="28"/>
          <w:rtl w:val="0"/>
        </w:rPr>
        <w:t>ē</w:t>
      </w:r>
      <w:r>
        <w:rPr>
          <w:rStyle w:val="apple-converted-space"/>
          <w:b w:val="1"/>
          <w:bCs w:val="1"/>
          <w:sz w:val="28"/>
          <w:szCs w:val="28"/>
          <w:rtl w:val="0"/>
        </w:rPr>
        <w:t>les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2017. gada 21.-25. j</w:t>
      </w:r>
      <w:r>
        <w:rPr>
          <w:rStyle w:val="apple-converted-space"/>
          <w:b w:val="1"/>
          <w:bCs w:val="1"/>
          <w:sz w:val="28"/>
          <w:szCs w:val="28"/>
          <w:rtl w:val="0"/>
        </w:rPr>
        <w:t>ū</w:t>
      </w:r>
      <w:r>
        <w:rPr>
          <w:rStyle w:val="apple-converted-space"/>
          <w:b w:val="1"/>
          <w:bCs w:val="1"/>
          <w:sz w:val="28"/>
          <w:szCs w:val="28"/>
          <w:rtl w:val="0"/>
        </w:rPr>
        <w:t>nijs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Gente (Be</w:t>
      </w:r>
      <w:r>
        <w:rPr>
          <w:rStyle w:val="apple-converted-space"/>
          <w:b w:val="1"/>
          <w:bCs w:val="1"/>
          <w:sz w:val="28"/>
          <w:szCs w:val="28"/>
          <w:rtl w:val="0"/>
        </w:rPr>
        <w:t>ļģ</w:t>
      </w:r>
      <w:r>
        <w:rPr>
          <w:rStyle w:val="apple-converted-space"/>
          <w:b w:val="1"/>
          <w:bCs w:val="1"/>
          <w:sz w:val="28"/>
          <w:szCs w:val="28"/>
          <w:rtl w:val="0"/>
        </w:rPr>
        <w:t>ija)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Programma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Iebrauk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anas diena,                         21.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  <w:r>
        <w:rPr>
          <w:rStyle w:val="apple-converted-space"/>
          <w:rtl w:val="0"/>
        </w:rPr>
        <w:t xml:space="preserve"> </w:t>
      </w:r>
    </w:p>
    <w:p>
      <w:pPr>
        <w:pStyle w:val="Normal.0"/>
        <w:rPr>
          <w:rStyle w:val="apple-converted-space"/>
        </w:rPr>
      </w:pPr>
      <w:r>
        <w:rPr>
          <w:rStyle w:val="apple-converted-space"/>
          <w:lang w:val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4810760</wp:posOffset>
            </wp:positionH>
            <wp:positionV relativeFrom="line">
              <wp:posOffset>253365</wp:posOffset>
            </wp:positionV>
            <wp:extent cx="1470025" cy="1099820"/>
            <wp:effectExtent l="0" t="0" r="0" b="0"/>
            <wp:wrapNone/>
            <wp:docPr id="1073741828" name="officeArt object" descr="http://www.gourmetinvent.be/wp-content/gallery/icc/ICC_08_by_EDP_01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CC_08_by_EDP_012b.jpeg" descr="http://www.gourmetinvent.be/wp-content/gallery/icc/ICC_08_by_EDP_012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09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rtl w:val="0"/>
        </w:rPr>
        <w:t>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bnieku re</w:t>
      </w:r>
      <w:r>
        <w:rPr>
          <w:rStyle w:val="apple-converted-space"/>
          <w:rtl w:val="0"/>
        </w:rPr>
        <w:t>ģ</w:t>
      </w:r>
      <w:r>
        <w:rPr>
          <w:rStyle w:val="apple-converted-space"/>
          <w:rtl w:val="0"/>
        </w:rPr>
        <w:t>istr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cija                       no 9:00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21:00  - ICC Ghent, (Konferen</w:t>
      </w:r>
      <w:r>
        <w:rPr>
          <w:rStyle w:val="apple-converted-space"/>
          <w:rtl w:val="0"/>
        </w:rPr>
        <w:t>č</w:t>
      </w:r>
      <w:r>
        <w:rPr>
          <w:rStyle w:val="apple-converted-space"/>
          <w:rtl w:val="0"/>
        </w:rPr>
        <w:t xml:space="preserve">u centrs,            </w:t>
        <w:tab/>
        <w:t xml:space="preserve">                                                Van Rysselberghedreef 2, Gente)                                                               </w:t>
      </w:r>
    </w:p>
    <w:tbl>
      <w:tblPr>
        <w:tblW w:w="89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3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Vakari</w:t>
            </w:r>
            <w:r>
              <w:rPr>
                <w:rStyle w:val="apple-converted-space"/>
                <w:rtl w:val="0"/>
              </w:rPr>
              <w:t>ņ</w:t>
            </w:r>
            <w:r>
              <w:rPr>
                <w:rStyle w:val="apple-converted-space"/>
                <w:rtl w:val="0"/>
              </w:rPr>
              <w:t xml:space="preserve">as </w:t>
            </w:r>
          </w:p>
        </w:tc>
        <w:tc>
          <w:tcPr>
            <w:tcW w:type="dxa" w:w="5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18:00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21:00 - ICC Ghent:</w:t>
            </w:r>
          </w:p>
        </w:tc>
      </w:tr>
    </w:tbl>
    <w:p>
      <w:pPr>
        <w:pStyle w:val="Normal.0"/>
        <w:widowControl w:val="0"/>
        <w:rPr>
          <w:rStyle w:val="apple-converted-space"/>
        </w:rPr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rtl w:val="0"/>
        </w:rPr>
        <w:t xml:space="preserve">                                                         </w:t>
      </w:r>
    </w:p>
    <w:p>
      <w:pPr>
        <w:pStyle w:val="Normal.0"/>
      </w:pPr>
      <w:r>
        <w:rPr>
          <w:rStyle w:val="apple-converted-space"/>
          <w:b w:val="1"/>
          <w:bCs w:val="1"/>
          <w:rtl w:val="0"/>
        </w:rPr>
        <w:t>Atkl</w:t>
      </w:r>
      <w:r>
        <w:rPr>
          <w:rStyle w:val="apple-converted-space"/>
          <w:b w:val="1"/>
          <w:bCs w:val="1"/>
          <w:rtl w:val="0"/>
        </w:rPr>
        <w:t>āš</w:t>
      </w:r>
      <w:r>
        <w:rPr>
          <w:rStyle w:val="apple-converted-space"/>
          <w:b w:val="1"/>
          <w:bCs w:val="1"/>
          <w:rtl w:val="0"/>
        </w:rPr>
        <w:t>anas ceremonija:</w:t>
      </w:r>
      <w:r>
        <w:rPr>
          <w:rStyle w:val="apple-converted-space"/>
          <w:rtl w:val="0"/>
        </w:rPr>
        <w:t xml:space="preserve"> </w:t>
        <w:tab/>
        <w:t xml:space="preserve">            </w:t>
      </w:r>
      <w:r>
        <w:rPr>
          <w:rStyle w:val="apple-converted-space"/>
          <w:b w:val="1"/>
          <w:bCs w:val="1"/>
          <w:rtl w:val="0"/>
        </w:rPr>
        <w:t>21.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 plkst. 21:00</w:t>
      </w:r>
      <w:r>
        <w:rPr>
          <w:rStyle w:val="apple-converted-space"/>
          <w:rtl w:val="0"/>
        </w:rPr>
        <w:t xml:space="preserve"> - ICC Ghent</w:t>
      </w:r>
      <w:r>
        <w:rPr>
          <w:rStyle w:val="apple-converted-space"/>
          <w:lang w:val="en-US"/>
        </w:rPr>
        <w:tab/>
        <w:tab/>
        <w:tab/>
        <w:tab/>
        <w:tab/>
      </w: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Sacens</w:t>
      </w:r>
      <w:r>
        <w:rPr>
          <w:rStyle w:val="apple-converted-space"/>
          <w:b w:val="1"/>
          <w:bCs w:val="1"/>
          <w:rtl w:val="0"/>
        </w:rPr>
        <w:t>ī</w:t>
      </w:r>
      <w:r>
        <w:rPr>
          <w:rStyle w:val="apple-converted-space"/>
          <w:b w:val="1"/>
          <w:bCs w:val="1"/>
          <w:rtl w:val="0"/>
        </w:rPr>
        <w:t>bas:</w:t>
        <w:tab/>
        <w:tab/>
        <w:tab/>
        <w:t xml:space="preserve">            22. </w:t>
      </w:r>
      <w:r>
        <w:rPr>
          <w:rStyle w:val="apple-converted-space"/>
          <w:b w:val="1"/>
          <w:bCs w:val="1"/>
          <w:rtl w:val="0"/>
        </w:rPr>
        <w:t xml:space="preserve">– </w:t>
      </w:r>
      <w:r>
        <w:rPr>
          <w:rStyle w:val="apple-converted-space"/>
          <w:b w:val="1"/>
          <w:bCs w:val="1"/>
          <w:rtl w:val="0"/>
        </w:rPr>
        <w:t>24.j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Nosl</w:t>
      </w:r>
      <w:r>
        <w:rPr>
          <w:rStyle w:val="apple-converted-space"/>
          <w:b w:val="1"/>
          <w:bCs w:val="1"/>
          <w:rtl w:val="0"/>
        </w:rPr>
        <w:t>ē</w:t>
      </w:r>
      <w:r>
        <w:rPr>
          <w:rStyle w:val="apple-converted-space"/>
          <w:b w:val="1"/>
          <w:bCs w:val="1"/>
          <w:rtl w:val="0"/>
        </w:rPr>
        <w:t xml:space="preserve">guma ceremonija: </w:t>
        <w:tab/>
        <w:t xml:space="preserve">            24.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 plkst. 21:00 - ICC Ghent</w:t>
      </w:r>
    </w:p>
    <w:p>
      <w:pPr>
        <w:pStyle w:val="Normal.0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Aizbrauk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 xml:space="preserve">anas diena: </w:t>
        <w:tab/>
        <w:tab/>
        <w:t>25.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Sacens</w:t>
      </w:r>
      <w:r>
        <w:rPr>
          <w:rStyle w:val="apple-converted-space"/>
          <w:b w:val="1"/>
          <w:bCs w:val="1"/>
          <w:rtl w:val="0"/>
        </w:rPr>
        <w:t>ī</w:t>
      </w:r>
      <w:r>
        <w:rPr>
          <w:rStyle w:val="apple-converted-space"/>
          <w:b w:val="1"/>
          <w:bCs w:val="1"/>
          <w:rtl w:val="0"/>
        </w:rPr>
        <w:t>bu diena, 22.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3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Brokastis viesn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c</w:t>
            </w:r>
            <w:r>
              <w:rPr>
                <w:rStyle w:val="apple-converted-space"/>
                <w:rtl w:val="0"/>
              </w:rPr>
              <w:t>ā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plkst. 7:00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Sacens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bas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9:00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19:00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Vakari</w:t>
            </w:r>
            <w:r>
              <w:rPr>
                <w:rStyle w:val="apple-converted-space"/>
                <w:rtl w:val="0"/>
              </w:rPr>
              <w:t>ņ</w:t>
            </w:r>
            <w:r>
              <w:rPr>
                <w:rStyle w:val="apple-converted-space"/>
                <w:rtl w:val="0"/>
              </w:rPr>
              <w:t xml:space="preserve">as 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18:00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21:00 - ICC Ghent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Savies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gie pas</w:t>
            </w:r>
            <w:r>
              <w:rPr>
                <w:rStyle w:val="apple-converted-space"/>
                <w:rtl w:val="0"/>
              </w:rPr>
              <w:t>ā</w:t>
            </w:r>
            <w:r>
              <w:rPr>
                <w:rStyle w:val="apple-converted-space"/>
                <w:rtl w:val="0"/>
              </w:rPr>
              <w:t>kumi pils</w:t>
            </w:r>
            <w:r>
              <w:rPr>
                <w:rStyle w:val="apple-converted-space"/>
                <w:rtl w:val="0"/>
              </w:rPr>
              <w:t>ē</w:t>
            </w:r>
            <w:r>
              <w:rPr>
                <w:rStyle w:val="apple-converted-space"/>
                <w:rtl w:val="0"/>
              </w:rPr>
              <w:t>tas centr</w:t>
            </w:r>
            <w:r>
              <w:rPr>
                <w:rStyle w:val="apple-converted-space"/>
                <w:rtl w:val="0"/>
              </w:rPr>
              <w:t>ā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 21:00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00:00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Sacens</w:t>
      </w:r>
      <w:r>
        <w:rPr>
          <w:rStyle w:val="apple-converted-space"/>
          <w:b w:val="1"/>
          <w:bCs w:val="1"/>
          <w:rtl w:val="0"/>
        </w:rPr>
        <w:t>ī</w:t>
      </w:r>
      <w:r>
        <w:rPr>
          <w:rStyle w:val="apple-converted-space"/>
          <w:b w:val="1"/>
          <w:bCs w:val="1"/>
          <w:rtl w:val="0"/>
        </w:rPr>
        <w:t>bu diena, 23.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3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Brokastis viesn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c</w:t>
            </w:r>
            <w:r>
              <w:rPr>
                <w:rStyle w:val="apple-converted-space"/>
                <w:rtl w:val="0"/>
              </w:rPr>
              <w:t>ā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plkst. 7:00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Sacens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bas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9:00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19:00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Vakari</w:t>
            </w:r>
            <w:r>
              <w:rPr>
                <w:rStyle w:val="apple-converted-space"/>
                <w:rtl w:val="0"/>
              </w:rPr>
              <w:t>ņ</w:t>
            </w:r>
            <w:r>
              <w:rPr>
                <w:rStyle w:val="apple-converted-space"/>
                <w:rtl w:val="0"/>
              </w:rPr>
              <w:t xml:space="preserve">as 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18:00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21:00 - ICC Ghent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Savies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gie pas</w:t>
            </w:r>
            <w:r>
              <w:rPr>
                <w:rStyle w:val="apple-converted-space"/>
                <w:rtl w:val="0"/>
              </w:rPr>
              <w:t>ā</w:t>
            </w:r>
            <w:r>
              <w:rPr>
                <w:rStyle w:val="apple-converted-space"/>
                <w:rtl w:val="0"/>
              </w:rPr>
              <w:t>kumi pils</w:t>
            </w:r>
            <w:r>
              <w:rPr>
                <w:rStyle w:val="apple-converted-space"/>
                <w:rtl w:val="0"/>
              </w:rPr>
              <w:t>ē</w:t>
            </w:r>
            <w:r>
              <w:rPr>
                <w:rStyle w:val="apple-converted-space"/>
                <w:rtl w:val="0"/>
              </w:rPr>
              <w:t>tas centr</w:t>
            </w:r>
            <w:r>
              <w:rPr>
                <w:rStyle w:val="apple-converted-space"/>
                <w:rtl w:val="0"/>
              </w:rPr>
              <w:t>ā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 21:00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00:00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Nosl</w:t>
      </w:r>
      <w:r>
        <w:rPr>
          <w:rStyle w:val="apple-converted-space"/>
          <w:b w:val="1"/>
          <w:bCs w:val="1"/>
          <w:rtl w:val="0"/>
        </w:rPr>
        <w:t>ē</w:t>
      </w:r>
      <w:r>
        <w:rPr>
          <w:rStyle w:val="apple-converted-space"/>
          <w:b w:val="1"/>
          <w:bCs w:val="1"/>
          <w:rtl w:val="0"/>
        </w:rPr>
        <w:t>guma diena, 24.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3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Brokastis viesn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c</w:t>
            </w:r>
            <w:r>
              <w:rPr>
                <w:rStyle w:val="apple-converted-space"/>
                <w:rtl w:val="0"/>
              </w:rPr>
              <w:t>ā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plkst. 7:00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Sacens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bas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9:00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14:00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Za</w:t>
            </w:r>
            <w:r>
              <w:rPr>
                <w:rStyle w:val="apple-converted-space"/>
                <w:rtl w:val="0"/>
              </w:rPr>
              <w:t>ļ</w:t>
            </w:r>
            <w:r>
              <w:rPr>
                <w:rStyle w:val="apple-converted-space"/>
                <w:rtl w:val="0"/>
              </w:rPr>
              <w:t>ais skr</w:t>
            </w:r>
            <w:r>
              <w:rPr>
                <w:rStyle w:val="apple-converted-space"/>
                <w:rtl w:val="0"/>
              </w:rPr>
              <w:t>ē</w:t>
            </w:r>
            <w:r>
              <w:rPr>
                <w:rStyle w:val="apple-converted-space"/>
                <w:rtl w:val="0"/>
              </w:rPr>
              <w:t>jiens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plkst. 16:00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Vakari</w:t>
            </w:r>
            <w:r>
              <w:rPr>
                <w:rStyle w:val="apple-converted-space"/>
                <w:rtl w:val="0"/>
              </w:rPr>
              <w:t>ņ</w:t>
            </w:r>
            <w:r>
              <w:rPr>
                <w:rStyle w:val="apple-converted-space"/>
                <w:rtl w:val="0"/>
              </w:rPr>
              <w:t xml:space="preserve">as 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18:00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21:00 - ICC Ghent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Nosl</w:t>
            </w:r>
            <w:r>
              <w:rPr>
                <w:rStyle w:val="apple-converted-space"/>
                <w:rtl w:val="0"/>
              </w:rPr>
              <w:t>ē</w:t>
            </w:r>
            <w:r>
              <w:rPr>
                <w:rStyle w:val="apple-converted-space"/>
                <w:rtl w:val="0"/>
              </w:rPr>
              <w:t>guma ceremonija un ball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te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 21:00 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dz 00:00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Aizbrauk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anas diena, 25. j</w:t>
      </w:r>
      <w:r>
        <w:rPr>
          <w:rStyle w:val="apple-converted-space"/>
          <w:b w:val="1"/>
          <w:bCs w:val="1"/>
          <w:rtl w:val="0"/>
        </w:rPr>
        <w:t>ū</w:t>
      </w:r>
      <w:r>
        <w:rPr>
          <w:rStyle w:val="apple-converted-space"/>
          <w:b w:val="1"/>
          <w:bCs w:val="1"/>
          <w:rtl w:val="0"/>
        </w:rPr>
        <w:t>nijs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387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Brokastis viesn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c</w:t>
            </w:r>
            <w:r>
              <w:rPr>
                <w:rStyle w:val="apple-converted-space"/>
                <w:rtl w:val="0"/>
              </w:rPr>
              <w:t>ā</w:t>
            </w:r>
            <w:r>
              <w:rPr>
                <w:rStyle w:val="apple-converted-space"/>
                <w:rtl w:val="0"/>
              </w:rPr>
              <w:t>, dal</w:t>
            </w:r>
            <w:r>
              <w:rPr>
                <w:rStyle w:val="apple-converted-space"/>
                <w:rtl w:val="0"/>
              </w:rPr>
              <w:t>ī</w:t>
            </w:r>
            <w:r>
              <w:rPr>
                <w:rStyle w:val="apple-converted-space"/>
                <w:rtl w:val="0"/>
              </w:rPr>
              <w:t>bnieku aizbrauk</w:t>
            </w:r>
            <w:r>
              <w:rPr>
                <w:rStyle w:val="apple-converted-space"/>
                <w:rtl w:val="0"/>
              </w:rPr>
              <w:t>š</w:t>
            </w:r>
            <w:r>
              <w:rPr>
                <w:rStyle w:val="apple-converted-space"/>
                <w:rtl w:val="0"/>
              </w:rPr>
              <w:t>ana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 plkst. 7:00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Finansi</w:t>
      </w:r>
      <w:r>
        <w:rPr>
          <w:rStyle w:val="apple-converted-space"/>
          <w:b w:val="1"/>
          <w:bCs w:val="1"/>
          <w:u w:val="single"/>
          <w:rtl w:val="0"/>
        </w:rPr>
        <w:t>ā</w:t>
      </w:r>
      <w:r>
        <w:rPr>
          <w:rStyle w:val="apple-converted-space"/>
          <w:b w:val="1"/>
          <w:bCs w:val="1"/>
          <w:u w:val="single"/>
          <w:rtl w:val="0"/>
        </w:rPr>
        <w:t>lie nosac</w:t>
      </w:r>
      <w:r>
        <w:rPr>
          <w:rStyle w:val="apple-converted-space"/>
          <w:b w:val="1"/>
          <w:bCs w:val="1"/>
          <w:u w:val="single"/>
          <w:rtl w:val="0"/>
        </w:rPr>
        <w:t>ī</w:t>
      </w:r>
      <w:r>
        <w:rPr>
          <w:rStyle w:val="apple-converted-space"/>
          <w:b w:val="1"/>
          <w:bCs w:val="1"/>
          <w:u w:val="single"/>
          <w:rtl w:val="0"/>
        </w:rPr>
        <w:t>jumi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Dal</w:t>
      </w:r>
      <w:r>
        <w:rPr>
          <w:rStyle w:val="apple-converted-space"/>
          <w:b w:val="1"/>
          <w:bCs w:val="1"/>
          <w:u w:val="single"/>
          <w:rtl w:val="0"/>
        </w:rPr>
        <w:t>ī</w:t>
      </w:r>
      <w:r>
        <w:rPr>
          <w:rStyle w:val="apple-converted-space"/>
          <w:b w:val="1"/>
          <w:bCs w:val="1"/>
          <w:u w:val="single"/>
          <w:rtl w:val="0"/>
        </w:rPr>
        <w:t>bas maksa: 180,00 eiro no cilv</w:t>
      </w:r>
      <w:r>
        <w:rPr>
          <w:rStyle w:val="apple-converted-space"/>
          <w:b w:val="1"/>
          <w:bCs w:val="1"/>
          <w:u w:val="single"/>
          <w:rtl w:val="0"/>
        </w:rPr>
        <w:t>ē</w:t>
      </w:r>
      <w:r>
        <w:rPr>
          <w:rStyle w:val="apple-converted-space"/>
          <w:b w:val="1"/>
          <w:bCs w:val="1"/>
          <w:u w:val="single"/>
          <w:rtl w:val="0"/>
        </w:rPr>
        <w:t>ka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i w:val="1"/>
          <w:iCs w:val="1"/>
          <w:rtl w:val="0"/>
        </w:rPr>
        <w:t>cen</w:t>
      </w:r>
      <w:r>
        <w:rPr>
          <w:rStyle w:val="apple-converted-space"/>
          <w:i w:val="1"/>
          <w:iCs w:val="1"/>
          <w:rtl w:val="0"/>
        </w:rPr>
        <w:t xml:space="preserve">ā </w:t>
      </w:r>
      <w:r>
        <w:rPr>
          <w:rStyle w:val="apple-converted-space"/>
          <w:i w:val="1"/>
          <w:iCs w:val="1"/>
          <w:rtl w:val="0"/>
        </w:rPr>
        <w:t>iek</w:t>
      </w:r>
      <w:r>
        <w:rPr>
          <w:rStyle w:val="apple-converted-space"/>
          <w:i w:val="1"/>
          <w:iCs w:val="1"/>
          <w:rtl w:val="0"/>
        </w:rPr>
        <w:t>ļ</w:t>
      </w:r>
      <w:r>
        <w:rPr>
          <w:rStyle w:val="apple-converted-space"/>
          <w:i w:val="1"/>
          <w:iCs w:val="1"/>
          <w:rtl w:val="0"/>
        </w:rPr>
        <w:t>auts</w:t>
      </w:r>
      <w:r>
        <w:rPr>
          <w:rStyle w:val="apple-converted-space"/>
          <w:rtl w:val="0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 vien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vai vair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kos sporta veidos, 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 atkl</w:t>
      </w:r>
      <w:r>
        <w:rPr>
          <w:rStyle w:val="apple-converted-space"/>
          <w:rtl w:val="0"/>
        </w:rPr>
        <w:t>āš</w:t>
      </w:r>
      <w:r>
        <w:rPr>
          <w:rStyle w:val="apple-converted-space"/>
          <w:rtl w:val="0"/>
        </w:rPr>
        <w:t>anas un nosl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guma ceremonij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medic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nisk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apr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pe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bu viet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č</w:t>
      </w:r>
      <w:r>
        <w:rPr>
          <w:rStyle w:val="apple-converted-space"/>
          <w:rtl w:val="0"/>
        </w:rPr>
        <w:t>etras vakari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as,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 Za</w:t>
      </w:r>
      <w:r>
        <w:rPr>
          <w:rStyle w:val="apple-converted-space"/>
          <w:rtl w:val="0"/>
        </w:rPr>
        <w:t>ļ</w:t>
      </w:r>
      <w:r>
        <w:rPr>
          <w:rStyle w:val="apple-converted-space"/>
          <w:rtl w:val="0"/>
        </w:rPr>
        <w:t>aj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skr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jien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(5 km vai 10 km),</w:t>
      </w:r>
    </w:p>
    <w:p>
      <w:pPr>
        <w:pStyle w:val="Normal.0"/>
        <w:numPr>
          <w:ilvl w:val="0"/>
          <w:numId w:val="2"/>
        </w:numPr>
        <w:jc w:val="both"/>
        <w:rPr>
          <w:rStyle w:val="apple-converted-space"/>
        </w:rPr>
      </w:pPr>
      <w:r>
        <w:rPr>
          <w:rStyle w:val="apple-converted-space"/>
          <w:rtl w:val="0"/>
        </w:rPr>
        <w:t>bezmaksa sabiedriska transporta izmanto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Izvieto</w:t>
      </w:r>
      <w:r>
        <w:rPr>
          <w:rStyle w:val="apple-converted-space"/>
          <w:b w:val="1"/>
          <w:bCs w:val="1"/>
          <w:u w:val="single"/>
          <w:rtl w:val="0"/>
        </w:rPr>
        <w:t>š</w:t>
      </w:r>
      <w:r>
        <w:rPr>
          <w:rStyle w:val="apple-converted-space"/>
          <w:b w:val="1"/>
          <w:bCs w:val="1"/>
          <w:u w:val="single"/>
          <w:rtl w:val="0"/>
        </w:rPr>
        <w:t>ana</w:t>
      </w:r>
      <w:r>
        <w:rPr>
          <w:rStyle w:val="apple-converted-space"/>
          <w:b w:val="1"/>
          <w:bCs w:val="1"/>
          <w:u w:val="single"/>
          <w:rtl w:val="0"/>
        </w:rPr>
        <w:t xml:space="preserve"> j</w:t>
      </w:r>
      <w:r>
        <w:rPr>
          <w:rStyle w:val="apple-converted-space"/>
          <w:b w:val="1"/>
          <w:bCs w:val="1"/>
          <w:u w:val="single"/>
          <w:rtl w:val="0"/>
        </w:rPr>
        <w:t>ā</w:t>
      </w:r>
      <w:r>
        <w:rPr>
          <w:rStyle w:val="apple-converted-space"/>
          <w:b w:val="1"/>
          <w:bCs w:val="1"/>
          <w:u w:val="single"/>
          <w:rtl w:val="0"/>
        </w:rPr>
        <w:t>nodro</w:t>
      </w:r>
      <w:r>
        <w:rPr>
          <w:rStyle w:val="apple-converted-space"/>
          <w:b w:val="1"/>
          <w:bCs w:val="1"/>
          <w:u w:val="single"/>
          <w:rtl w:val="0"/>
        </w:rPr>
        <w:t>š</w:t>
      </w:r>
      <w:r>
        <w:rPr>
          <w:rStyle w:val="apple-converted-space"/>
          <w:b w:val="1"/>
          <w:bCs w:val="1"/>
          <w:u w:val="single"/>
          <w:rtl w:val="0"/>
        </w:rPr>
        <w:t>ina pa</w:t>
      </w:r>
      <w:r>
        <w:rPr>
          <w:rStyle w:val="apple-converted-space"/>
          <w:b w:val="1"/>
          <w:bCs w:val="1"/>
          <w:u w:val="single"/>
          <w:rtl w:val="0"/>
        </w:rPr>
        <w:t>š</w:t>
      </w:r>
      <w:r>
        <w:rPr>
          <w:rStyle w:val="apple-converted-space"/>
          <w:b w:val="1"/>
          <w:bCs w:val="1"/>
          <w:u w:val="single"/>
          <w:rtl w:val="0"/>
        </w:rPr>
        <w:t>iem!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Eiropas Str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d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joso sporta sp</w:t>
      </w:r>
      <w:r>
        <w:rPr>
          <w:rStyle w:val="apple-converted-space"/>
          <w:b w:val="1"/>
          <w:bCs w:val="1"/>
          <w:rtl w:val="0"/>
        </w:rPr>
        <w:t>ēļ</w:t>
      </w:r>
      <w:r>
        <w:rPr>
          <w:rStyle w:val="apple-converted-space"/>
          <w:b w:val="1"/>
          <w:bCs w:val="1"/>
          <w:rtl w:val="0"/>
        </w:rPr>
        <w:t>u organiz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tori nenodro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ina izvieto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anu. Izvieto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anas varianti j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mekl</w:t>
      </w:r>
      <w:r>
        <w:rPr>
          <w:rStyle w:val="apple-converted-space"/>
          <w:b w:val="1"/>
          <w:bCs w:val="1"/>
          <w:rtl w:val="0"/>
        </w:rPr>
        <w:t xml:space="preserve">ē </w:t>
      </w:r>
      <w:r>
        <w:rPr>
          <w:rStyle w:val="apple-converted-space"/>
          <w:b w:val="1"/>
          <w:bCs w:val="1"/>
          <w:rtl w:val="0"/>
        </w:rPr>
        <w:t>patst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v</w:t>
      </w:r>
      <w:r>
        <w:rPr>
          <w:rStyle w:val="apple-converted-space"/>
          <w:b w:val="1"/>
          <w:bCs w:val="1"/>
          <w:rtl w:val="0"/>
        </w:rPr>
        <w:t>ī</w:t>
      </w:r>
      <w:r>
        <w:rPr>
          <w:rStyle w:val="apple-converted-space"/>
          <w:b w:val="1"/>
          <w:bCs w:val="1"/>
          <w:rtl w:val="0"/>
        </w:rPr>
        <w:t>gi. Inform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cija par izvieto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anas iesp</w:t>
      </w:r>
      <w:r>
        <w:rPr>
          <w:rStyle w:val="apple-converted-space"/>
          <w:b w:val="1"/>
          <w:bCs w:val="1"/>
          <w:rtl w:val="0"/>
        </w:rPr>
        <w:t>ē</w:t>
      </w:r>
      <w:r>
        <w:rPr>
          <w:rStyle w:val="apple-converted-space"/>
          <w:b w:val="1"/>
          <w:bCs w:val="1"/>
          <w:rtl w:val="0"/>
        </w:rPr>
        <w:t>j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m Gent</w:t>
      </w:r>
      <w:r>
        <w:rPr>
          <w:rStyle w:val="apple-converted-space"/>
          <w:b w:val="1"/>
          <w:bCs w:val="1"/>
          <w:rtl w:val="0"/>
        </w:rPr>
        <w:t>ē</w:t>
      </w:r>
      <w:r>
        <w:rPr>
          <w:rStyle w:val="apple-converted-space"/>
          <w:b w:val="1"/>
          <w:bCs w:val="1"/>
          <w:rtl w:val="0"/>
        </w:rPr>
        <w:t>: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Viesn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cas (1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5 zvaigzn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m), vair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 inform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cijas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"https://www.genthotels.be/"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https://www.genthotels.be/</w:t>
      </w:r>
      <w:r>
        <w:rPr/>
        <w:fldChar w:fldCharType="end" w:fldLock="0"/>
      </w:r>
    </w:p>
    <w:p>
      <w:pPr>
        <w:pStyle w:val="Normal.0"/>
        <w:jc w:val="both"/>
      </w:pPr>
      <w:r>
        <w:rPr>
          <w:rStyle w:val="apple-converted-space"/>
          <w:rtl w:val="0"/>
        </w:rPr>
        <w:t>Izvieto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 un brokastis (B&amp;B), vair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 inform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cijas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"http://www.bedandbreakfast-gent.be"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www.bedandbreakfast-gent.be</w:t>
      </w:r>
      <w:r>
        <w:rPr/>
        <w:fldChar w:fldCharType="end" w:fldLock="0"/>
      </w:r>
    </w:p>
    <w:p>
      <w:pPr>
        <w:pStyle w:val="Normal.0"/>
        <w:jc w:val="both"/>
      </w:pPr>
      <w:r>
        <w:rPr>
          <w:rtl w:val="0"/>
          <w:lang w:val="en-US"/>
        </w:rPr>
        <w:t>Hoste</w:t>
      </w:r>
      <w:r>
        <w:rPr>
          <w:rtl w:val="0"/>
          <w:lang w:val="en-US"/>
        </w:rPr>
        <w:t>ļ</w:t>
      </w:r>
      <w:r>
        <w:rPr>
          <w:rtl w:val="0"/>
          <w:lang w:val="en-US"/>
        </w:rPr>
        <w:t xml:space="preserve">i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"https://visit.gent.be/en/hostel-0"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https://visit.gent.be/en/hostel-0</w:t>
      </w:r>
      <w:r>
        <w:rPr/>
        <w:fldChar w:fldCharType="end" w:fldLock="0"/>
      </w:r>
      <w:r>
        <w:rPr>
          <w:rtl w:val="0"/>
          <w:lang w:val="en-US"/>
        </w:rPr>
        <w:t xml:space="preserve">,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"http://www.krsg.be/new/"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http://www.krsg.be/new/</w:t>
      </w:r>
      <w:r>
        <w:rPr/>
        <w:fldChar w:fldCharType="end" w:fldLock="0"/>
      </w:r>
    </w:p>
    <w:p>
      <w:pPr>
        <w:pStyle w:val="Normal.0"/>
        <w:jc w:val="both"/>
      </w:pPr>
      <w:r>
        <w:rPr>
          <w:rtl w:val="0"/>
          <w:lang w:val="en-US"/>
        </w:rPr>
        <w:t xml:space="preserve">Kempings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"https://visit.gent.be"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https://visit.gent.be</w:t>
      </w:r>
      <w:r>
        <w:rPr/>
        <w:fldChar w:fldCharType="end" w:fldLock="0"/>
      </w:r>
      <w:r>
        <w:rPr>
          <w:rtl w:val="0"/>
          <w:lang w:val="en-US"/>
        </w:rPr>
        <w:t xml:space="preserve">  (camping)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21. Eiropas Str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d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jo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š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o sporta sp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ē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l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ē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s var piedal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ī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ties Latvijas Tautas sporta asoci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</w:rPr>
        <w:t>cijas biedri.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</w:rPr>
        <w:t>Pieteikumu (aizpild</w:t>
      </w:r>
      <w:r>
        <w:rPr>
          <w:rStyle w:val="apple-converted-space"/>
          <w:sz w:val="28"/>
          <w:szCs w:val="28"/>
          <w:rtl w:val="0"/>
        </w:rPr>
        <w:t>ī</w:t>
      </w:r>
      <w:r>
        <w:rPr>
          <w:rStyle w:val="apple-converted-space"/>
          <w:sz w:val="28"/>
          <w:szCs w:val="28"/>
          <w:rtl w:val="0"/>
        </w:rPr>
        <w:t>tu pieteikuma formu) l</w:t>
      </w:r>
      <w:r>
        <w:rPr>
          <w:rStyle w:val="apple-converted-space"/>
          <w:sz w:val="28"/>
          <w:szCs w:val="28"/>
          <w:rtl w:val="0"/>
        </w:rPr>
        <w:t>ū</w:t>
      </w:r>
      <w:r>
        <w:rPr>
          <w:rStyle w:val="apple-converted-space"/>
          <w:sz w:val="28"/>
          <w:szCs w:val="28"/>
          <w:rtl w:val="0"/>
        </w:rPr>
        <w:t>dzam nos</w:t>
      </w:r>
      <w:r>
        <w:rPr>
          <w:rStyle w:val="apple-converted-space"/>
          <w:sz w:val="28"/>
          <w:szCs w:val="28"/>
          <w:rtl w:val="0"/>
        </w:rPr>
        <w:t>ū</w:t>
      </w:r>
      <w:r>
        <w:rPr>
          <w:rStyle w:val="apple-converted-space"/>
          <w:sz w:val="28"/>
          <w:szCs w:val="28"/>
          <w:rtl w:val="0"/>
        </w:rPr>
        <w:t>t</w:t>
      </w:r>
      <w:r>
        <w:rPr>
          <w:rStyle w:val="apple-converted-space"/>
          <w:sz w:val="28"/>
          <w:szCs w:val="28"/>
          <w:rtl w:val="0"/>
        </w:rPr>
        <w:t>ī</w:t>
      </w:r>
      <w:r>
        <w:rPr>
          <w:rStyle w:val="apple-converted-space"/>
          <w:sz w:val="28"/>
          <w:szCs w:val="28"/>
          <w:rtl w:val="0"/>
        </w:rPr>
        <w:t>t uz LTSA biroju l</w:t>
      </w:r>
      <w:r>
        <w:rPr>
          <w:rStyle w:val="apple-converted-space"/>
          <w:sz w:val="28"/>
          <w:szCs w:val="28"/>
          <w:rtl w:val="0"/>
        </w:rPr>
        <w:t>ī</w:t>
      </w:r>
      <w:r>
        <w:rPr>
          <w:rStyle w:val="apple-converted-space"/>
          <w:sz w:val="28"/>
          <w:szCs w:val="28"/>
          <w:rtl w:val="0"/>
        </w:rPr>
        <w:t xml:space="preserve">dz </w:t>
      </w:r>
      <w:r>
        <w:rPr>
          <w:rStyle w:val="apple-converted-space"/>
          <w:b w:val="1"/>
          <w:bCs w:val="1"/>
          <w:sz w:val="28"/>
          <w:szCs w:val="28"/>
          <w:rtl w:val="0"/>
        </w:rPr>
        <w:t xml:space="preserve">2016. gada 15. decembrim </w:t>
      </w:r>
      <w:r>
        <w:rPr>
          <w:rStyle w:val="apple-converted-space"/>
          <w:sz w:val="28"/>
          <w:szCs w:val="28"/>
          <w:rtl w:val="0"/>
        </w:rPr>
        <w:t xml:space="preserve">pa e-pastu </w:t>
      </w: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"mailto:ltsa@riga.lv"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</w:rPr>
        <w:t>ltsa@riga.lv</w:t>
      </w:r>
      <w:r>
        <w:rPr/>
        <w:fldChar w:fldCharType="end" w:fldLock="0"/>
      </w:r>
      <w:r>
        <w:rPr>
          <w:rStyle w:val="apple-converted-space"/>
          <w:sz w:val="28"/>
          <w:szCs w:val="28"/>
          <w:rtl w:val="0"/>
        </w:rPr>
        <w:t>, t</w:t>
      </w:r>
      <w:r>
        <w:rPr>
          <w:rStyle w:val="apple-converted-space"/>
          <w:sz w:val="28"/>
          <w:szCs w:val="28"/>
          <w:rtl w:val="0"/>
        </w:rPr>
        <w:t>ā</w:t>
      </w:r>
      <w:r>
        <w:rPr>
          <w:rStyle w:val="apple-converted-space"/>
          <w:sz w:val="28"/>
          <w:szCs w:val="28"/>
          <w:rtl w:val="0"/>
        </w:rPr>
        <w:t>lrunis 29659000, 67226215.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sz w:val="28"/>
          <w:szCs w:val="28"/>
          <w:rtl w:val="0"/>
        </w:rPr>
        <w:t>Apmaksu (dal</w:t>
      </w:r>
      <w:r>
        <w:rPr>
          <w:rStyle w:val="apple-converted-space"/>
          <w:sz w:val="28"/>
          <w:szCs w:val="28"/>
          <w:rtl w:val="0"/>
        </w:rPr>
        <w:t>ī</w:t>
      </w:r>
      <w:r>
        <w:rPr>
          <w:rStyle w:val="apple-converted-space"/>
          <w:sz w:val="28"/>
          <w:szCs w:val="28"/>
          <w:rtl w:val="0"/>
        </w:rPr>
        <w:t>bas maksu)  j</w:t>
      </w:r>
      <w:r>
        <w:rPr>
          <w:rStyle w:val="apple-converted-space"/>
          <w:sz w:val="28"/>
          <w:szCs w:val="28"/>
          <w:rtl w:val="0"/>
        </w:rPr>
        <w:t>ā</w:t>
      </w:r>
      <w:r>
        <w:rPr>
          <w:rStyle w:val="apple-converted-space"/>
          <w:sz w:val="28"/>
          <w:szCs w:val="28"/>
          <w:rtl w:val="0"/>
        </w:rPr>
        <w:t>p</w:t>
      </w:r>
      <w:r>
        <w:rPr>
          <w:rStyle w:val="apple-converted-space"/>
          <w:sz w:val="28"/>
          <w:szCs w:val="28"/>
          <w:rtl w:val="0"/>
        </w:rPr>
        <w:t>ā</w:t>
      </w:r>
      <w:r>
        <w:rPr>
          <w:rStyle w:val="apple-converted-space"/>
          <w:sz w:val="28"/>
          <w:szCs w:val="28"/>
          <w:rtl w:val="0"/>
        </w:rPr>
        <w:t xml:space="preserve">rskaita LTSA </w:t>
      </w:r>
      <w:r>
        <w:rPr>
          <w:rStyle w:val="apple-converted-space"/>
          <w:b w:val="1"/>
          <w:bCs w:val="1"/>
          <w:sz w:val="28"/>
          <w:szCs w:val="28"/>
          <w:rtl w:val="0"/>
        </w:rPr>
        <w:t>l</w:t>
      </w:r>
      <w:r>
        <w:rPr>
          <w:rStyle w:val="apple-converted-space"/>
          <w:b w:val="1"/>
          <w:bCs w:val="1"/>
          <w:sz w:val="28"/>
          <w:szCs w:val="28"/>
          <w:rtl w:val="0"/>
        </w:rPr>
        <w:t>ī</w:t>
      </w:r>
      <w:r>
        <w:rPr>
          <w:rStyle w:val="apple-converted-space"/>
          <w:b w:val="1"/>
          <w:bCs w:val="1"/>
          <w:sz w:val="28"/>
          <w:szCs w:val="28"/>
          <w:rtl w:val="0"/>
        </w:rPr>
        <w:t xml:space="preserve">dz 2016. gada 30.decembrim  LTSA </w:t>
      </w:r>
      <w:r>
        <w:rPr>
          <w:rStyle w:val="apple-converted-space"/>
          <w:sz w:val="28"/>
          <w:szCs w:val="28"/>
          <w:rtl w:val="0"/>
        </w:rPr>
        <w:t>uz kontu:  LV75HABA0551034016276, Swedbank AS,  Kods: HABALV22</w:t>
      </w:r>
    </w:p>
    <w:p>
      <w:pPr>
        <w:pStyle w:val="Normal.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Latvijas Tautas Sporta asoci</w:t>
      </w:r>
      <w:r>
        <w:rPr>
          <w:rStyle w:val="apple-converted-space"/>
          <w:b w:val="1"/>
          <w:bCs w:val="1"/>
          <w:sz w:val="28"/>
          <w:szCs w:val="28"/>
          <w:rtl w:val="0"/>
        </w:rPr>
        <w:t>ā</w:t>
      </w:r>
      <w:r>
        <w:rPr>
          <w:rStyle w:val="apple-converted-space"/>
          <w:b w:val="1"/>
          <w:bCs w:val="1"/>
          <w:sz w:val="28"/>
          <w:szCs w:val="28"/>
          <w:rtl w:val="0"/>
        </w:rPr>
        <w:t>cija</w:t>
      </w:r>
    </w:p>
    <w:p>
      <w:pPr>
        <w:pStyle w:val="Normal.0"/>
        <w:jc w:val="center"/>
        <w:rPr>
          <w:rStyle w:val="apple-converted-space"/>
          <w:color w:val="333333"/>
          <w:sz w:val="28"/>
          <w:szCs w:val="28"/>
          <w:u w:color="333333"/>
        </w:rPr>
      </w:pPr>
      <w:r>
        <w:rPr>
          <w:rStyle w:val="apple-converted-space"/>
          <w:sz w:val="28"/>
          <w:szCs w:val="28"/>
          <w:rtl w:val="0"/>
        </w:rPr>
        <w:t>Re</w:t>
      </w:r>
      <w:r>
        <w:rPr>
          <w:rStyle w:val="apple-converted-space"/>
          <w:sz w:val="28"/>
          <w:szCs w:val="28"/>
          <w:rtl w:val="0"/>
        </w:rPr>
        <w:t>ģ</w:t>
      </w:r>
      <w:r>
        <w:rPr>
          <w:rStyle w:val="apple-converted-space"/>
          <w:sz w:val="28"/>
          <w:szCs w:val="28"/>
          <w:rtl w:val="0"/>
        </w:rPr>
        <w:t xml:space="preserve">. 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 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40008022133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17"/>
          <w:szCs w:val="17"/>
          <w:u w:color="333333"/>
        </w:rPr>
        <w:br w:type="textWrapping"/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Va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ļņ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u iela 32, R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ī</w:t>
      </w:r>
      <w:r>
        <w:rPr>
          <w:rStyle w:val="apple-converted-space"/>
          <w:color w:val="333333"/>
          <w:sz w:val="28"/>
          <w:szCs w:val="28"/>
          <w:u w:color="333333"/>
          <w:rtl w:val="0"/>
        </w:rPr>
        <w:t>ga LV 1050</w:t>
      </w:r>
    </w:p>
    <w:p>
      <w:pPr>
        <w:pStyle w:val="Normal.0"/>
        <w:tabs>
          <w:tab w:val="right" w:pos="5151"/>
        </w:tabs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"http://www.sportsvisiem.lv"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www.sportsvisiem.lv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Sporta veidi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1.Badmintons:</w:t>
      </w:r>
      <w:r>
        <w:rPr>
          <w:rStyle w:val="apple-converted-space"/>
          <w:rtl w:val="0"/>
        </w:rPr>
        <w:t xml:space="preserve">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grup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vismaz 3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(1 sieviete un 2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i), max 6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(2 sievietes un 4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i).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 sast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v no 4.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m:  jauktie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ri,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 -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i,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 xml:space="preserve">bas </w:t>
      </w:r>
      <w:r>
        <w:rPr>
          <w:rStyle w:val="apple-converted-space"/>
          <w:rtl w:val="0"/>
        </w:rPr>
        <w:t xml:space="preserve">– </w:t>
      </w:r>
      <w:r>
        <w:rPr>
          <w:rStyle w:val="apple-converted-space"/>
          <w:rtl w:val="0"/>
        </w:rPr>
        <w:t>sievietes,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ru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 xml:space="preserve">bas </w:t>
      </w:r>
      <w:r>
        <w:rPr>
          <w:rStyle w:val="apple-converted-space"/>
          <w:rtl w:val="0"/>
        </w:rPr>
        <w:t xml:space="preserve">–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 xml:space="preserve">i.  </w:t>
      </w:r>
    </w:p>
    <w:p>
      <w:pPr>
        <w:pStyle w:val="Normal (Web)"/>
        <w:shd w:val="clear" w:color="auto" w:fill="auto"/>
        <w:jc w:val="both"/>
        <w:rPr>
          <w:rStyle w:val="apple-converted-space"/>
          <w:rFonts w:ascii="Times New Roman" w:cs="Times New Roman" w:hAnsi="Times New Roman" w:eastAsia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rtl w:val="0"/>
        </w:rPr>
        <w:t>Jauktaj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m komand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m grup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virs 40 g. vismaz 4 sp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l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t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ji (2 sievietes un 2 v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rie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i), max 8 sp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l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t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ji (4 sievietes un 4 v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rie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i). Sacens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bas sast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v no 4. sp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l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m:  jauktie 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ri 1, jauktie 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ri 2, v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rie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u 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ru sacens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bas, sievie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u p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>ru sacens</w:t>
      </w:r>
      <w:r>
        <w:rPr>
          <w:rStyle w:val="apple-converted-spac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apple-converted-space"/>
          <w:rFonts w:ascii="Times New Roman" w:hAnsi="Times New Roman"/>
          <w:sz w:val="24"/>
          <w:szCs w:val="24"/>
          <w:rtl w:val="0"/>
        </w:rPr>
        <w:t xml:space="preserve">bas.  </w:t>
      </w:r>
    </w:p>
    <w:p>
      <w:pPr>
        <w:pStyle w:val="Normal (Web)"/>
        <w:shd w:val="clear" w:color="auto" w:fill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 xml:space="preserve">2.Basketbols: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g., max 12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 laiks 2x10min,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rtraukums 5 min.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3.Brid</w:t>
      </w:r>
      <w:r>
        <w:rPr>
          <w:rStyle w:val="apple-converted-space"/>
          <w:b w:val="1"/>
          <w:bCs w:val="1"/>
          <w:rtl w:val="0"/>
        </w:rPr>
        <w:t>ž</w:t>
      </w:r>
      <w:r>
        <w:rPr>
          <w:rStyle w:val="apple-converted-space"/>
          <w:b w:val="1"/>
          <w:bCs w:val="1"/>
          <w:rtl w:val="0"/>
        </w:rPr>
        <w:t xml:space="preserve">s: </w:t>
      </w:r>
      <w:r>
        <w:rPr>
          <w:rStyle w:val="apple-converted-space"/>
          <w:rtl w:val="0"/>
        </w:rPr>
        <w:t>komandu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bas,</w:t>
      </w:r>
      <w:r>
        <w:rPr>
          <w:rStyle w:val="apple-converted-space"/>
          <w:b w:val="1"/>
          <w:bCs w:val="1"/>
          <w:rtl w:val="0"/>
        </w:rPr>
        <w:t xml:space="preserve"> </w:t>
      </w:r>
      <w:r>
        <w:rPr>
          <w:rStyle w:val="apple-converted-space"/>
          <w:rtl w:val="0"/>
        </w:rPr>
        <w:t>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2 cilv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ki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Katr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sesij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b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s vismaz 18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20 sadales.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4.Boulings</w:t>
      </w:r>
      <w:r>
        <w:rPr>
          <w:rStyle w:val="apple-converted-space"/>
          <w:rtl w:val="0"/>
        </w:rPr>
        <w:t>: komand</w:t>
      </w:r>
      <w:r>
        <w:rPr>
          <w:rStyle w:val="apple-converted-space"/>
          <w:rtl w:val="0"/>
        </w:rPr>
        <w:t xml:space="preserve">ā  </w:t>
      </w:r>
      <w:r>
        <w:rPr>
          <w:rStyle w:val="apple-converted-space"/>
          <w:rtl w:val="0"/>
        </w:rPr>
        <w:t>no 4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5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jiem, bez vecuma kategorij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Sievietes ieg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st 5 papildpunktus par katru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li. Vien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raund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ir 3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les.</w:t>
      </w:r>
    </w:p>
    <w:p>
      <w:pPr>
        <w:pStyle w:val="Normal.0"/>
        <w:jc w:val="both"/>
        <w:rPr>
          <w:rStyle w:val="apple-converted-space"/>
          <w:color w:val="000000"/>
          <w:u w:color="000000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color w:val="000000"/>
          <w:u w:color="000000"/>
          <w:rtl w:val="0"/>
        </w:rPr>
        <w:t>5.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autri</w:t>
      </w:r>
      <w:r>
        <w:rPr>
          <w:rStyle w:val="apple-converted-space"/>
          <w:b w:val="1"/>
          <w:bCs w:val="1"/>
          <w:rtl w:val="0"/>
        </w:rPr>
        <w:t>ņ</w:t>
      </w:r>
      <w:r>
        <w:rPr>
          <w:rStyle w:val="apple-converted-space"/>
          <w:b w:val="1"/>
          <w:bCs w:val="1"/>
          <w:rtl w:val="0"/>
        </w:rPr>
        <w:t>u me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ana: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las un komandu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bas, sievietes un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i, 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ir 4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ji, katra ma</w:t>
      </w:r>
      <w:r>
        <w:rPr>
          <w:rStyle w:val="apple-converted-space"/>
          <w:rtl w:val="0"/>
        </w:rPr>
        <w:t xml:space="preserve">čā </w:t>
      </w:r>
      <w:r>
        <w:rPr>
          <w:rStyle w:val="apple-converted-space"/>
          <w:rtl w:val="0"/>
        </w:rPr>
        <w:t>ir 6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 xml:space="preserve">les. 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6.Futbols 11:</w:t>
      </w:r>
      <w:r>
        <w:rPr>
          <w:rStyle w:val="apple-converted-space"/>
          <w:rtl w:val="0"/>
        </w:rPr>
        <w:t xml:space="preserve">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m,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g.max 16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 laiks 2x20 min,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rtraukums 5 min.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7.Futbols 7:</w:t>
      </w:r>
      <w:r>
        <w:rPr>
          <w:rStyle w:val="apple-converted-space"/>
          <w:rtl w:val="0"/>
        </w:rPr>
        <w:t xml:space="preserve">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grup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g.;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m.; max 12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 laiks 2x20 min,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rtraukums 5 min.</w:t>
      </w:r>
    </w:p>
    <w:p>
      <w:pPr>
        <w:pStyle w:val="Normal.0"/>
        <w:jc w:val="both"/>
      </w:pPr>
    </w:p>
    <w:p>
      <w:pPr>
        <w:pStyle w:val="Normal.0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8.Futbols iek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telp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s 5:</w:t>
      </w:r>
      <w:r>
        <w:rPr>
          <w:rStyle w:val="apple-converted-space"/>
          <w:rtl w:val="0"/>
        </w:rPr>
        <w:t xml:space="preserve">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m, max 8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 laiks 2x15 min (p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rtraukums 5 min).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9.Golfs: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vai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;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m, 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3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, 4 handikapa grupas: 9.0 un zem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k, no 9.1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18.0, no 18.1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27.0, no 27.1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36.0. Kopv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rt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jums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riesiem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m(bez handikapiem), t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rais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ts (saska</w:t>
      </w:r>
      <w:r>
        <w:rPr>
          <w:rStyle w:val="apple-converted-space"/>
          <w:rtl w:val="0"/>
        </w:rPr>
        <w:t xml:space="preserve">ņā </w:t>
      </w:r>
      <w:r>
        <w:rPr>
          <w:rStyle w:val="apple-converted-space"/>
          <w:rtl w:val="0"/>
        </w:rPr>
        <w:t>ar handikapu), komandas kopv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rt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jums balstoties uz trim lab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kiem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tiem no vien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komp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nijas vien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dien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bnieku maksim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lais skaits ir 240. Papildus za</w:t>
      </w:r>
      <w:r>
        <w:rPr>
          <w:rStyle w:val="apple-converted-space"/>
          <w:rtl w:val="0"/>
        </w:rPr>
        <w:t xml:space="preserve">ļā </w:t>
      </w:r>
      <w:r>
        <w:rPr>
          <w:rStyle w:val="apple-converted-space"/>
          <w:rtl w:val="0"/>
        </w:rPr>
        <w:t>maksa: EUR 40 no cilv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ka.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10.Minigolfs: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vai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, 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m, no 3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6 cilvekiem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 Komandas 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rt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jums tiks skait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ts no tr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s lab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fin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la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tiem no komp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nijas.   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11.Handbols:</w:t>
      </w:r>
      <w:r>
        <w:rPr>
          <w:rStyle w:val="apple-converted-space"/>
          <w:rtl w:val="0"/>
        </w:rPr>
        <w:t xml:space="preserve">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g.,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7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ji, max 14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les laiks 2x15 min, 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rtraukums 5 min.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12.Vieglatl</w:t>
      </w:r>
      <w:r>
        <w:rPr>
          <w:rStyle w:val="apple-converted-space"/>
          <w:b w:val="1"/>
          <w:bCs w:val="1"/>
          <w:rtl w:val="0"/>
        </w:rPr>
        <w:t>ē</w:t>
      </w:r>
      <w:r>
        <w:rPr>
          <w:rStyle w:val="apple-converted-space"/>
          <w:b w:val="1"/>
          <w:bCs w:val="1"/>
          <w:rtl w:val="0"/>
        </w:rPr>
        <w:t>tika: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 5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(A, B, C, D, E) 100m, 200m, 400m, 800m, 1.500m, 5.000m, 4x100m stafete, 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k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ana, augstl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k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ana, lodes gr</w:t>
      </w:r>
      <w:r>
        <w:rPr>
          <w:rStyle w:val="apple-converted-space"/>
          <w:rtl w:val="0"/>
        </w:rPr>
        <w:t>ūš</w:t>
      </w:r>
      <w:r>
        <w:rPr>
          <w:rStyle w:val="apple-converted-space"/>
          <w:rtl w:val="0"/>
        </w:rPr>
        <w:t xml:space="preserve">ana, </w:t>
      </w:r>
      <w:r>
        <w:rPr>
          <w:rStyle w:val="apple-converted-space"/>
          <w:rtl w:val="0"/>
        </w:rPr>
        <w:t>šķē</w:t>
      </w:r>
      <w:r>
        <w:rPr>
          <w:rStyle w:val="apple-converted-space"/>
          <w:rtl w:val="0"/>
        </w:rPr>
        <w:t>pme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ana. Za</w:t>
      </w:r>
      <w:r>
        <w:rPr>
          <w:rStyle w:val="apple-converted-space"/>
          <w:rtl w:val="0"/>
        </w:rPr>
        <w:t>ļ</w:t>
      </w:r>
      <w:r>
        <w:rPr>
          <w:rStyle w:val="apple-converted-space"/>
          <w:rtl w:val="0"/>
        </w:rPr>
        <w:t>ais skr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 xml:space="preserve">jiens sestdien (5 km- 10 km). 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 xml:space="preserve">13.Jaunais sporta veids </w:t>
      </w:r>
      <w:r>
        <w:rPr>
          <w:rStyle w:val="apple-converted-space"/>
          <w:b w:val="1"/>
          <w:bCs w:val="1"/>
          <w:rtl w:val="0"/>
        </w:rPr>
        <w:t>„</w:t>
      </w:r>
      <w:r>
        <w:rPr>
          <w:rStyle w:val="apple-converted-space"/>
          <w:b w:val="1"/>
          <w:bCs w:val="1"/>
          <w:rtl w:val="0"/>
        </w:rPr>
        <w:t>SUPs</w:t>
      </w:r>
      <w:r>
        <w:rPr>
          <w:rStyle w:val="apple-converted-space"/>
          <w:b w:val="1"/>
          <w:bCs w:val="1"/>
          <w:rtl w:val="0"/>
        </w:rPr>
        <w:t>”</w:t>
      </w:r>
      <w:r>
        <w:rPr>
          <w:rStyle w:val="apple-converted-space"/>
          <w:b w:val="1"/>
          <w:bCs w:val="1"/>
          <w:rtl w:val="0"/>
        </w:rPr>
        <w:t xml:space="preserve">: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komandas, divi cilv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ki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,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 xml:space="preserve">14.Teniss: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2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ji, max 4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ji. Katrs ma</w:t>
      </w:r>
      <w:r>
        <w:rPr>
          <w:rStyle w:val="apple-converted-space"/>
          <w:rtl w:val="0"/>
        </w:rPr>
        <w:t>č</w:t>
      </w:r>
      <w:r>
        <w:rPr>
          <w:rStyle w:val="apple-converted-space"/>
          <w:rtl w:val="0"/>
        </w:rPr>
        <w:t>s ilgst 60 min. (iek</w:t>
      </w:r>
      <w:r>
        <w:rPr>
          <w:rStyle w:val="apple-converted-space"/>
          <w:rtl w:val="0"/>
        </w:rPr>
        <w:t>ļ</w:t>
      </w:r>
      <w:r>
        <w:rPr>
          <w:rStyle w:val="apple-converted-space"/>
          <w:rtl w:val="0"/>
        </w:rPr>
        <w:t>aujot 5 min. iesild</w:t>
      </w:r>
      <w:r>
        <w:rPr>
          <w:rStyle w:val="apple-converted-space"/>
          <w:rtl w:val="0"/>
        </w:rPr>
        <w:t>īš</w:t>
      </w:r>
      <w:r>
        <w:rPr>
          <w:rStyle w:val="apple-converted-space"/>
          <w:rtl w:val="0"/>
        </w:rPr>
        <w:t>an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s). Netiek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leti seti, tikai geimi tiks skait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ti. Tiks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ts gan iek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telp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s, gan 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15.Galda teniss:</w:t>
      </w:r>
      <w:r>
        <w:rPr>
          <w:rStyle w:val="apple-converted-space"/>
          <w:rtl w:val="0"/>
        </w:rPr>
        <w:t xml:space="preserve">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2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ji, max 4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ji. Tiek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lab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tam no trim setiem,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11 punktiem.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16.Rite</w:t>
      </w:r>
      <w:r>
        <w:rPr>
          <w:rStyle w:val="apple-converted-space"/>
          <w:b w:val="1"/>
          <w:bCs w:val="1"/>
          <w:rtl w:val="0"/>
        </w:rPr>
        <w:t>ņ</w:t>
      </w:r>
      <w:r>
        <w:rPr>
          <w:rStyle w:val="apple-converted-space"/>
          <w:b w:val="1"/>
          <w:bCs w:val="1"/>
          <w:rtl w:val="0"/>
        </w:rPr>
        <w:t>brauk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 xml:space="preserve">ana: </w:t>
      </w:r>
      <w:r>
        <w:rPr>
          <w:rStyle w:val="apple-converted-space"/>
          <w:rtl w:val="0"/>
        </w:rPr>
        <w:t>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 5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(A, B, C, D, E).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 brauciens uz laiku (ap 10km), treka rite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brauk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ana (1 aplis 250m + 1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 xml:space="preserve">bas brauciens uz laiku 1.000m), 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osejas rite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brauk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 xml:space="preserve">ana (ap 50km). </w:t>
      </w:r>
      <w:r>
        <w:rPr>
          <w:rStyle w:val="apple-converted-space"/>
          <w:rtl w:val="0"/>
        </w:rPr>
        <w:t>Ķ</w:t>
      </w:r>
      <w:r>
        <w:rPr>
          <w:rStyle w:val="apple-converted-space"/>
          <w:rtl w:val="0"/>
        </w:rPr>
        <w:t>ivere ir oblig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ta.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17.Skrie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 xml:space="preserve">ana: </w:t>
      </w:r>
      <w:r>
        <w:rPr>
          <w:rStyle w:val="apple-converted-space"/>
          <w:rtl w:val="0"/>
        </w:rPr>
        <w:t>Za</w:t>
      </w:r>
      <w:r>
        <w:rPr>
          <w:rStyle w:val="apple-converted-space"/>
          <w:rtl w:val="0"/>
        </w:rPr>
        <w:t>ļ</w:t>
      </w:r>
      <w:r>
        <w:rPr>
          <w:rStyle w:val="apple-converted-space"/>
          <w:rtl w:val="0"/>
        </w:rPr>
        <w:t>ais skr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jiens sestdien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, 24. j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nij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, 5 km -10km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 xml:space="preserve">18.Pludmales volejbols: </w:t>
      </w:r>
      <w:r>
        <w:rPr>
          <w:rStyle w:val="apple-converted-space"/>
          <w:rtl w:val="0"/>
        </w:rPr>
        <w:t>komandu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</w:t>
      </w:r>
      <w:r>
        <w:rPr>
          <w:rStyle w:val="apple-converted-space"/>
          <w:b w:val="1"/>
          <w:bCs w:val="1"/>
          <w:rtl w:val="0"/>
        </w:rPr>
        <w:t xml:space="preserve">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ji. Jauktaj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1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rietis un 1 sieviete. Tiek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lab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kajam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tam 3 setos (l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21 punktam), iz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emot 3. setu (l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15 punktiem).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 xml:space="preserve">19.Volejbols: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40 g. un virs 40 g., 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6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ji, max 12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ji, jauktaj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 xml:space="preserve">3 sievietes uz laukuma.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20.Peld</w:t>
      </w:r>
      <w:r>
        <w:rPr>
          <w:rStyle w:val="apple-converted-space"/>
          <w:b w:val="1"/>
          <w:bCs w:val="1"/>
          <w:rtl w:val="0"/>
        </w:rPr>
        <w:t>ēš</w:t>
      </w:r>
      <w:r>
        <w:rPr>
          <w:rStyle w:val="apple-converted-space"/>
          <w:b w:val="1"/>
          <w:bCs w:val="1"/>
          <w:rtl w:val="0"/>
        </w:rPr>
        <w:t xml:space="preserve">ana: </w:t>
      </w:r>
      <w:r>
        <w:rPr>
          <w:rStyle w:val="apple-converted-space"/>
          <w:rtl w:val="0"/>
        </w:rPr>
        <w:t>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 5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(A, B, C, D, E) un stafetes.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Br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 xml:space="preserve">vais stils: 50m, 100m, 200m, 4x100m 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peld</w:t>
      </w:r>
      <w:r>
        <w:rPr>
          <w:rStyle w:val="apple-converted-space"/>
          <w:rtl w:val="0"/>
        </w:rPr>
        <w:t>ēš</w:t>
      </w:r>
      <w:r>
        <w:rPr>
          <w:rStyle w:val="apple-converted-space"/>
          <w:rtl w:val="0"/>
        </w:rPr>
        <w:t xml:space="preserve">ana uz muguras: 50m, 100m, 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brass: 50m, 100m,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tauri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 xml:space="preserve">stils: 50m 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gar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distance: 1.500m atkl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 ū</w:t>
      </w:r>
      <w:r>
        <w:rPr>
          <w:rStyle w:val="apple-converted-space"/>
          <w:rtl w:val="0"/>
        </w:rPr>
        <w:t>den</w:t>
      </w:r>
      <w:r>
        <w:rPr>
          <w:rStyle w:val="apple-converted-space"/>
          <w:rtl w:val="0"/>
        </w:rPr>
        <w:t>ī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4x50m jauktais peld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jums.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 xml:space="preserve">21. Petanks: </w:t>
      </w:r>
      <w:r>
        <w:rPr>
          <w:rStyle w:val="apple-converted-space"/>
          <w:rtl w:val="0"/>
        </w:rPr>
        <w:t>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( 2 vai 3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ji),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var b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t sievietes,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 vai jaukt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 bez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 turpin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13 punktiem.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22. Skvo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 xml:space="preserve">s: </w:t>
      </w:r>
      <w:r>
        <w:rPr>
          <w:rStyle w:val="apple-converted-space"/>
          <w:rtl w:val="0"/>
        </w:rPr>
        <w:t>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u, sievie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u un jauktaj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2 vecuma grup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 komand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vismaz 3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taji (1 sieviete + 2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i) un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6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jiem (2 sievietes un 4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i). Tiek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lets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labakaj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tam trijos setos (l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dz 11 punktiem).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23.Orient</w:t>
      </w:r>
      <w:r>
        <w:rPr>
          <w:rStyle w:val="apple-converted-space"/>
          <w:b w:val="1"/>
          <w:bCs w:val="1"/>
          <w:rtl w:val="0"/>
        </w:rPr>
        <w:t>ēš</w:t>
      </w:r>
      <w:r>
        <w:rPr>
          <w:rStyle w:val="apple-converted-space"/>
          <w:b w:val="1"/>
          <w:bCs w:val="1"/>
          <w:rtl w:val="0"/>
        </w:rPr>
        <w:t>an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s: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li un komand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s, v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rie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iem un sieviet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m, 5 vecuma kategorijas: sprints (ap 5 km) un klasisk</w:t>
      </w:r>
      <w:r>
        <w:rPr>
          <w:rStyle w:val="apple-converted-space"/>
          <w:rtl w:val="0"/>
        </w:rPr>
        <w:t xml:space="preserve">ā </w:t>
      </w:r>
      <w:r>
        <w:rPr>
          <w:rStyle w:val="apple-converted-space"/>
          <w:rtl w:val="0"/>
        </w:rPr>
        <w:t>distance (10 km). Komandas v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rt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jums tiks izr</w:t>
      </w:r>
      <w:r>
        <w:rPr>
          <w:rStyle w:val="apple-converted-space"/>
          <w:rtl w:val="0"/>
        </w:rPr>
        <w:t>ēķ</w:t>
      </w:r>
      <w:r>
        <w:rPr>
          <w:rStyle w:val="apple-converted-space"/>
          <w:rtl w:val="0"/>
        </w:rPr>
        <w:t>in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ts balstoties uz komp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nijas 3 lab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ko skr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ju rezult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tiem.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</w:rPr>
        <w:t>24.</w:t>
      </w:r>
      <w:r>
        <w:rPr>
          <w:rStyle w:val="apple-converted-space"/>
          <w:b w:val="1"/>
          <w:bCs w:val="1"/>
          <w:rtl w:val="0"/>
        </w:rPr>
        <w:t>Š</w:t>
      </w:r>
      <w:r>
        <w:rPr>
          <w:rStyle w:val="apple-converted-space"/>
          <w:b w:val="1"/>
          <w:bCs w:val="1"/>
          <w:rtl w:val="0"/>
        </w:rPr>
        <w:t>ahs:</w:t>
      </w:r>
      <w:r>
        <w:rPr>
          <w:rStyle w:val="apple-converted-space"/>
          <w:rtl w:val="0"/>
        </w:rPr>
        <w:t xml:space="preserve"> individu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s sacens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bas, bez vecuma kategorij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m. Tiks sp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l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ts saska</w:t>
      </w:r>
      <w:r>
        <w:rPr>
          <w:rStyle w:val="apple-converted-space"/>
          <w:rtl w:val="0"/>
        </w:rPr>
        <w:t xml:space="preserve">ņā </w:t>
      </w:r>
      <w:r>
        <w:rPr>
          <w:rStyle w:val="apple-converted-space"/>
          <w:rtl w:val="0"/>
        </w:rPr>
        <w:t xml:space="preserve">ar </w:t>
      </w:r>
      <w:r>
        <w:rPr>
          <w:rStyle w:val="apple-converted-space"/>
          <w:rtl w:val="0"/>
        </w:rPr>
        <w:t>Š</w:t>
      </w:r>
      <w:r>
        <w:rPr>
          <w:rStyle w:val="apple-converted-space"/>
          <w:rtl w:val="0"/>
        </w:rPr>
        <w:t>veices sist</w:t>
      </w:r>
      <w:r>
        <w:rPr>
          <w:rStyle w:val="apple-converted-space"/>
          <w:rtl w:val="0"/>
        </w:rPr>
        <w:t>ē</w:t>
      </w:r>
      <w:r>
        <w:rPr>
          <w:rStyle w:val="apple-converted-space"/>
          <w:rtl w:val="0"/>
        </w:rPr>
        <w:t>mu. Turn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rs sast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v no </w:t>
      </w:r>
      <w:r>
        <w:rPr>
          <w:rStyle w:val="apple-converted-space"/>
          <w:rtl w:val="0"/>
          <w:lang w:val="en-US"/>
        </w:rPr>
        <w:t>9 x 30-min. raundiem uz sp</w:t>
      </w:r>
      <w:r>
        <w:rPr>
          <w:rStyle w:val="apple-converted-space"/>
          <w:rtl w:val="0"/>
          <w:lang w:val="en-US"/>
        </w:rPr>
        <w:t>ē</w:t>
      </w:r>
      <w:r>
        <w:rPr>
          <w:rStyle w:val="apple-converted-space"/>
          <w:rtl w:val="0"/>
          <w:lang w:val="en-US"/>
        </w:rPr>
        <w:t>l</w:t>
      </w:r>
      <w:r>
        <w:rPr>
          <w:rStyle w:val="apple-converted-space"/>
          <w:rtl w:val="0"/>
          <w:lang w:val="en-US"/>
        </w:rPr>
        <w:t>ē</w:t>
      </w:r>
      <w:r>
        <w:rPr>
          <w:rStyle w:val="apple-converted-space"/>
          <w:rtl w:val="0"/>
          <w:lang w:val="en-US"/>
        </w:rPr>
        <w:t>t</w:t>
      </w:r>
      <w:r>
        <w:rPr>
          <w:rStyle w:val="apple-converted-space"/>
          <w:rtl w:val="0"/>
          <w:lang w:val="en-US"/>
        </w:rPr>
        <w:t>ā</w:t>
      </w:r>
      <w:r>
        <w:rPr>
          <w:rStyle w:val="apple-converted-space"/>
          <w:rtl w:val="0"/>
          <w:lang w:val="en-US"/>
        </w:rPr>
        <w:t>ju uz ma</w:t>
      </w:r>
      <w:r>
        <w:rPr>
          <w:rStyle w:val="apple-converted-space"/>
          <w:rtl w:val="0"/>
          <w:lang w:val="en-US"/>
        </w:rPr>
        <w:t>č</w:t>
      </w:r>
      <w:r>
        <w:rPr>
          <w:rStyle w:val="apple-converted-space"/>
          <w:rtl w:val="0"/>
          <w:lang w:val="en-US"/>
        </w:rPr>
        <w:t>u.</w:t>
      </w:r>
    </w:p>
    <w:p>
      <w:pPr>
        <w:pStyle w:val="Normal.0"/>
        <w:jc w:val="both"/>
        <w:rPr>
          <w:rStyle w:val="apple-converted-space"/>
          <w:b w:val="1"/>
          <w:bCs w:val="1"/>
          <w:color w:val="ff0000"/>
          <w:u w:color="ff0000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  <w:r>
        <w:rPr>
          <w:rStyle w:val="apple-converted-space"/>
          <w:color w:val="ffffff"/>
          <w:sz w:val="18"/>
          <w:szCs w:val="18"/>
          <w:u w:color="ffffff"/>
          <w:rtl w:val="0"/>
          <w:lang w:val="en-US"/>
        </w:rPr>
        <w:t>11-A-SIDEFOOTBALL</w:t>
      </w: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color w:val="ffffff"/>
          <w:sz w:val="18"/>
          <w:szCs w:val="18"/>
          <w:u w:color="ffffff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2193290</wp:posOffset>
            </wp:positionH>
            <wp:positionV relativeFrom="line">
              <wp:posOffset>-204469</wp:posOffset>
            </wp:positionV>
            <wp:extent cx="840740" cy="84074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ZONE_Bandea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b w:val="1"/>
          <w:bCs w:val="1"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1040765</wp:posOffset>
            </wp:positionH>
            <wp:positionV relativeFrom="line">
              <wp:posOffset>-60960</wp:posOffset>
            </wp:positionV>
            <wp:extent cx="733425" cy="62865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3587749</wp:posOffset>
            </wp:positionH>
            <wp:positionV relativeFrom="line">
              <wp:posOffset>-204469</wp:posOffset>
            </wp:positionV>
            <wp:extent cx="500381" cy="72453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1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21. Eiropas Str</w:t>
      </w:r>
      <w:r>
        <w:rPr>
          <w:rStyle w:val="apple-converted-space"/>
          <w:b w:val="1"/>
          <w:bCs w:val="1"/>
          <w:sz w:val="28"/>
          <w:szCs w:val="28"/>
          <w:rtl w:val="0"/>
        </w:rPr>
        <w:t>ā</w:t>
      </w:r>
      <w:r>
        <w:rPr>
          <w:rStyle w:val="apple-converted-space"/>
          <w:b w:val="1"/>
          <w:bCs w:val="1"/>
          <w:sz w:val="28"/>
          <w:szCs w:val="28"/>
          <w:rtl w:val="0"/>
        </w:rPr>
        <w:t>d</w:t>
      </w:r>
      <w:r>
        <w:rPr>
          <w:rStyle w:val="apple-converted-space"/>
          <w:b w:val="1"/>
          <w:bCs w:val="1"/>
          <w:sz w:val="28"/>
          <w:szCs w:val="28"/>
          <w:rtl w:val="0"/>
        </w:rPr>
        <w:t>ā</w:t>
      </w:r>
      <w:r>
        <w:rPr>
          <w:rStyle w:val="apple-converted-space"/>
          <w:b w:val="1"/>
          <w:bCs w:val="1"/>
          <w:sz w:val="28"/>
          <w:szCs w:val="28"/>
          <w:rtl w:val="0"/>
        </w:rPr>
        <w:t>jo</w:t>
      </w:r>
      <w:r>
        <w:rPr>
          <w:rStyle w:val="apple-converted-space"/>
          <w:b w:val="1"/>
          <w:bCs w:val="1"/>
          <w:sz w:val="28"/>
          <w:szCs w:val="28"/>
          <w:rtl w:val="0"/>
        </w:rPr>
        <w:t>š</w:t>
      </w:r>
      <w:r>
        <w:rPr>
          <w:rStyle w:val="apple-converted-space"/>
          <w:b w:val="1"/>
          <w:bCs w:val="1"/>
          <w:sz w:val="28"/>
          <w:szCs w:val="28"/>
          <w:rtl w:val="0"/>
        </w:rPr>
        <w:t>o sporta sp</w:t>
      </w:r>
      <w:r>
        <w:rPr>
          <w:rStyle w:val="apple-converted-space"/>
          <w:b w:val="1"/>
          <w:bCs w:val="1"/>
          <w:sz w:val="28"/>
          <w:szCs w:val="28"/>
          <w:rtl w:val="0"/>
        </w:rPr>
        <w:t>ē</w:t>
      </w:r>
      <w:r>
        <w:rPr>
          <w:rStyle w:val="apple-converted-space"/>
          <w:b w:val="1"/>
          <w:bCs w:val="1"/>
          <w:sz w:val="28"/>
          <w:szCs w:val="28"/>
          <w:rtl w:val="0"/>
        </w:rPr>
        <w:t>les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2017. gada 21.-25. j</w:t>
      </w:r>
      <w:r>
        <w:rPr>
          <w:rStyle w:val="apple-converted-space"/>
          <w:b w:val="1"/>
          <w:bCs w:val="1"/>
          <w:sz w:val="28"/>
          <w:szCs w:val="28"/>
          <w:rtl w:val="0"/>
        </w:rPr>
        <w:t>ū</w:t>
      </w:r>
      <w:r>
        <w:rPr>
          <w:rStyle w:val="apple-converted-space"/>
          <w:b w:val="1"/>
          <w:bCs w:val="1"/>
          <w:sz w:val="28"/>
          <w:szCs w:val="28"/>
          <w:rtl w:val="0"/>
        </w:rPr>
        <w:t>nijs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Gente (Be</w:t>
      </w:r>
      <w:r>
        <w:rPr>
          <w:rStyle w:val="apple-converted-space"/>
          <w:b w:val="1"/>
          <w:bCs w:val="1"/>
          <w:sz w:val="28"/>
          <w:szCs w:val="28"/>
          <w:rtl w:val="0"/>
        </w:rPr>
        <w:t>ļģ</w:t>
      </w:r>
      <w:r>
        <w:rPr>
          <w:rStyle w:val="apple-converted-space"/>
          <w:b w:val="1"/>
          <w:bCs w:val="1"/>
          <w:sz w:val="28"/>
          <w:szCs w:val="28"/>
          <w:rtl w:val="0"/>
        </w:rPr>
        <w:t>ija)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  <w:r>
        <w:rPr>
          <w:rStyle w:val="apple-converted-space"/>
          <w:b w:val="1"/>
          <w:bCs w:val="1"/>
          <w:u w:val="single"/>
          <w:rtl w:val="0"/>
        </w:rPr>
        <w:t>Pieteikuma forma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Organiz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cijas nosaukums:______________________________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Adrese:____________________________________________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Kontakti (e-pasts; 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lru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a numurs)_______________________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Komandas nosaukums:________________________________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Sporta veids:________________________________________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Vecuma grupa:______________________________________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Komandas vad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ja v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rds, uzv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rds:______________________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Kontakti (e-pasts un 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lru</w:t>
      </w:r>
      <w:r>
        <w:rPr>
          <w:rStyle w:val="apple-converted-space"/>
          <w:rtl w:val="0"/>
        </w:rPr>
        <w:t>ņ</w:t>
      </w:r>
      <w:r>
        <w:rPr>
          <w:rStyle w:val="apple-converted-space"/>
          <w:rtl w:val="0"/>
        </w:rPr>
        <w:t>a numurs):____________________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2799"/>
        <w:gridCol w:w="1878"/>
        <w:gridCol w:w="1880"/>
        <w:gridCol w:w="18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Nkp.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V</w:t>
            </w:r>
            <w:r>
              <w:rPr>
                <w:rStyle w:val="apple-converted-space"/>
                <w:rtl w:val="0"/>
              </w:rPr>
              <w:t>ā</w:t>
            </w:r>
            <w:r>
              <w:rPr>
                <w:rStyle w:val="apple-converted-space"/>
                <w:rtl w:val="0"/>
              </w:rPr>
              <w:t>rds, Uzv</w:t>
            </w:r>
            <w:r>
              <w:rPr>
                <w:rStyle w:val="apple-converted-space"/>
                <w:rtl w:val="0"/>
              </w:rPr>
              <w:t>ā</w:t>
            </w:r>
            <w:r>
              <w:rPr>
                <w:rStyle w:val="apple-converted-space"/>
                <w:rtl w:val="0"/>
              </w:rPr>
              <w:t>rds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Personas kods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Sporta veids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1.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2.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3.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4.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5.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6.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7.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8.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9.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10.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rPr>
          <w:rStyle w:val="apple-converted-space"/>
          <w:b w:val="1"/>
          <w:bCs w:val="1"/>
          <w:color w:val="ff0000"/>
          <w:u w:color="ff0000"/>
        </w:rPr>
      </w:pPr>
      <w:r>
        <w:rPr>
          <w:rStyle w:val="apple-converted-space"/>
          <w:b w:val="1"/>
          <w:bCs w:val="1"/>
          <w:color w:val="ff0000"/>
          <w:u w:color="ff0000"/>
          <w:rtl w:val="0"/>
        </w:rPr>
        <w:t>21. Eiropas Str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d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jo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š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o sporta sp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ē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l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ē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s var piedal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ī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ties Latvijas Tautas sporta asoci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ā</w:t>
      </w:r>
      <w:r>
        <w:rPr>
          <w:rStyle w:val="apple-converted-space"/>
          <w:b w:val="1"/>
          <w:bCs w:val="1"/>
          <w:color w:val="ff0000"/>
          <w:u w:color="ff0000"/>
          <w:rtl w:val="0"/>
        </w:rPr>
        <w:t>cijas biedri.</w:t>
      </w:r>
    </w:p>
    <w:p>
      <w:pPr>
        <w:pStyle w:val="Normal.0"/>
        <w:jc w:val="both"/>
        <w:rPr>
          <w:rStyle w:val="apple-converted-space"/>
          <w:b w:val="1"/>
          <w:bCs w:val="1"/>
          <w:u w:val="single"/>
        </w:rPr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Pieteikumu (aizpild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tu pieteikuma formu) l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dzam nos</w:t>
      </w:r>
      <w:r>
        <w:rPr>
          <w:rStyle w:val="apple-converted-space"/>
          <w:rtl w:val="0"/>
        </w:rPr>
        <w:t>ū</w:t>
      </w:r>
      <w:r>
        <w:rPr>
          <w:rStyle w:val="apple-converted-space"/>
          <w:rtl w:val="0"/>
        </w:rPr>
        <w:t>t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t uz LTSA biroju 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 xml:space="preserve">dz </w:t>
      </w:r>
      <w:r>
        <w:rPr>
          <w:rStyle w:val="apple-converted-space"/>
          <w:b w:val="1"/>
          <w:bCs w:val="1"/>
          <w:rtl w:val="0"/>
        </w:rPr>
        <w:t xml:space="preserve">2016. gada 15. decembrim </w:t>
      </w:r>
      <w:r>
        <w:rPr>
          <w:rStyle w:val="apple-converted-space"/>
          <w:rtl w:val="0"/>
        </w:rPr>
        <w:t xml:space="preserve">pa e-pastu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"mailto:ltsa@riga.lv"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ltsa@riga.lv</w:t>
      </w:r>
      <w:r>
        <w:rPr/>
        <w:fldChar w:fldCharType="end" w:fldLock="0"/>
      </w:r>
      <w:r>
        <w:rPr>
          <w:rStyle w:val="apple-converted-space"/>
          <w:rtl w:val="0"/>
        </w:rPr>
        <w:t>, t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lrunis 29659000, 67226215.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  <w:b w:val="1"/>
          <w:bCs w:val="1"/>
        </w:rPr>
      </w:pPr>
      <w:r>
        <w:rPr>
          <w:rStyle w:val="apple-converted-space"/>
          <w:rtl w:val="0"/>
        </w:rPr>
        <w:t>Apmaksu (dal</w:t>
      </w:r>
      <w:r>
        <w:rPr>
          <w:rStyle w:val="apple-converted-space"/>
          <w:rtl w:val="0"/>
        </w:rPr>
        <w:t>ī</w:t>
      </w:r>
      <w:r>
        <w:rPr>
          <w:rStyle w:val="apple-converted-space"/>
          <w:rtl w:val="0"/>
        </w:rPr>
        <w:t>bas maksu)  j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>p</w:t>
      </w:r>
      <w:r>
        <w:rPr>
          <w:rStyle w:val="apple-converted-space"/>
          <w:rtl w:val="0"/>
        </w:rPr>
        <w:t>ā</w:t>
      </w:r>
      <w:r>
        <w:rPr>
          <w:rStyle w:val="apple-converted-space"/>
          <w:rtl w:val="0"/>
        </w:rPr>
        <w:t xml:space="preserve">rskaita LTSA </w:t>
      </w:r>
      <w:r>
        <w:rPr>
          <w:rStyle w:val="apple-converted-space"/>
          <w:b w:val="1"/>
          <w:bCs w:val="1"/>
          <w:rtl w:val="0"/>
        </w:rPr>
        <w:t>l</w:t>
      </w:r>
      <w:r>
        <w:rPr>
          <w:rStyle w:val="apple-converted-space"/>
          <w:b w:val="1"/>
          <w:bCs w:val="1"/>
          <w:rtl w:val="0"/>
        </w:rPr>
        <w:t>ī</w:t>
      </w:r>
      <w:r>
        <w:rPr>
          <w:rStyle w:val="apple-converted-space"/>
          <w:b w:val="1"/>
          <w:bCs w:val="1"/>
          <w:rtl w:val="0"/>
        </w:rPr>
        <w:t xml:space="preserve">dz 2016. gada 30.decembrim  LTSA </w:t>
      </w:r>
      <w:r>
        <w:rPr>
          <w:rStyle w:val="apple-converted-space"/>
          <w:rtl w:val="0"/>
        </w:rPr>
        <w:t>uz kontu:  LV75HABA0551034016276, Swedbank AS,  Kods: HABALV22</w:t>
      </w:r>
    </w:p>
    <w:p>
      <w:pPr>
        <w:pStyle w:val="Normal.0"/>
        <w:jc w:val="center"/>
        <w:rPr>
          <w:rStyle w:val="apple-converted-space"/>
        </w:rPr>
      </w:pPr>
      <w:r>
        <w:rPr>
          <w:rStyle w:val="apple-converted-space"/>
          <w:b w:val="1"/>
          <w:bCs w:val="1"/>
          <w:rtl w:val="0"/>
        </w:rPr>
        <w:t>Latvijas Tautas Sporta asoci</w:t>
      </w:r>
      <w:r>
        <w:rPr>
          <w:rStyle w:val="apple-converted-space"/>
          <w:b w:val="1"/>
          <w:bCs w:val="1"/>
          <w:rtl w:val="0"/>
        </w:rPr>
        <w:t>ā</w:t>
      </w:r>
      <w:r>
        <w:rPr>
          <w:rStyle w:val="apple-converted-space"/>
          <w:b w:val="1"/>
          <w:bCs w:val="1"/>
          <w:rtl w:val="0"/>
        </w:rPr>
        <w:t>cija</w:t>
      </w:r>
    </w:p>
    <w:p>
      <w:pPr>
        <w:pStyle w:val="Normal.0"/>
        <w:jc w:val="center"/>
        <w:rPr>
          <w:rStyle w:val="apple-converted-space"/>
          <w:color w:val="333333"/>
          <w:u w:color="333333"/>
        </w:rPr>
      </w:pPr>
      <w:r>
        <w:rPr>
          <w:rStyle w:val="apple-converted-space"/>
          <w:rtl w:val="0"/>
        </w:rPr>
        <w:t>Re</w:t>
      </w:r>
      <w:r>
        <w:rPr>
          <w:rStyle w:val="apple-converted-space"/>
          <w:rtl w:val="0"/>
        </w:rPr>
        <w:t>ģ</w:t>
      </w:r>
      <w:r>
        <w:rPr>
          <w:rStyle w:val="apple-converted-space"/>
          <w:rtl w:val="0"/>
        </w:rPr>
        <w:t xml:space="preserve">. </w:t>
      </w:r>
      <w:r>
        <w:rPr>
          <w:rStyle w:val="apple-converted-space"/>
          <w:color w:val="333333"/>
          <w:u w:color="333333"/>
          <w:rtl w:val="0"/>
        </w:rPr>
        <w:t> </w:t>
      </w:r>
      <w:r>
        <w:rPr>
          <w:rStyle w:val="apple-converted-space"/>
          <w:color w:val="333333"/>
          <w:u w:color="333333"/>
          <w:rtl w:val="0"/>
        </w:rPr>
        <w:t>40008022133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u w:color="333333"/>
        </w:rPr>
        <w:br w:type="textWrapping"/>
      </w:r>
      <w:r>
        <w:rPr>
          <w:rStyle w:val="apple-converted-space"/>
          <w:color w:val="333333"/>
          <w:u w:color="333333"/>
          <w:rtl w:val="0"/>
        </w:rPr>
        <w:t>Va</w:t>
      </w:r>
      <w:r>
        <w:rPr>
          <w:rStyle w:val="apple-converted-space"/>
          <w:color w:val="333333"/>
          <w:u w:color="333333"/>
          <w:rtl w:val="0"/>
        </w:rPr>
        <w:t>ļņ</w:t>
      </w:r>
      <w:r>
        <w:rPr>
          <w:rStyle w:val="apple-converted-space"/>
          <w:color w:val="333333"/>
          <w:u w:color="333333"/>
          <w:rtl w:val="0"/>
        </w:rPr>
        <w:t>u iela 32, R</w:t>
      </w:r>
      <w:r>
        <w:rPr>
          <w:rStyle w:val="apple-converted-space"/>
          <w:color w:val="333333"/>
          <w:u w:color="333333"/>
          <w:rtl w:val="0"/>
        </w:rPr>
        <w:t>ī</w:t>
      </w:r>
      <w:r>
        <w:rPr>
          <w:rStyle w:val="apple-converted-space"/>
          <w:color w:val="333333"/>
          <w:u w:color="333333"/>
          <w:rtl w:val="0"/>
        </w:rPr>
        <w:t>ga LV 1050</w:t>
      </w:r>
    </w:p>
    <w:p>
      <w:pPr>
        <w:pStyle w:val="Normal.0"/>
        <w:tabs>
          <w:tab w:val="right" w:pos="5151"/>
        </w:tabs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"http://www.sportsvisiem.lv"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www.sportsvisiem.lv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2488565</wp:posOffset>
            </wp:positionH>
            <wp:positionV relativeFrom="line">
              <wp:posOffset>-156209</wp:posOffset>
            </wp:positionV>
            <wp:extent cx="840740" cy="84074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ZONE_Bandea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3692524</wp:posOffset>
            </wp:positionH>
            <wp:positionV relativeFrom="line">
              <wp:posOffset>-108584</wp:posOffset>
            </wp:positionV>
            <wp:extent cx="500381" cy="724535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1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b w:val="1"/>
          <w:bCs w:val="1"/>
          <w:sz w:val="28"/>
          <w:szCs w:val="28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1336039</wp:posOffset>
            </wp:positionH>
            <wp:positionV relativeFrom="line">
              <wp:posOffset>-108585</wp:posOffset>
            </wp:positionV>
            <wp:extent cx="733425" cy="62865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MEDICAL CERTIFICATE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21st European Company Sport Games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21-25 June, 2017</w:t>
      </w:r>
    </w:p>
    <w:p>
      <w:pPr>
        <w:pStyle w:val="Normal.0"/>
        <w:jc w:val="center"/>
        <w:rPr>
          <w:rStyle w:val="apple-converted-space"/>
          <w:b w:val="1"/>
          <w:bCs w:val="1"/>
          <w:sz w:val="28"/>
          <w:szCs w:val="28"/>
        </w:rPr>
      </w:pPr>
      <w:r>
        <w:rPr>
          <w:rStyle w:val="apple-converted-space"/>
          <w:b w:val="1"/>
          <w:bCs w:val="1"/>
          <w:sz w:val="28"/>
          <w:szCs w:val="28"/>
          <w:rtl w:val="0"/>
        </w:rPr>
        <w:t>GHENT (Belqium)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Team name: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Sports: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Team leader: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Phone number:</w:t>
      </w: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E-mail: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Total number of participants: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 xml:space="preserve">This is to certify that each team member signed below is in possesion of valid medical certificate allowing to take part in sport activities (_________) of the 21st European Company Sport Games 21-15 of June, 2017 in Ghent, Belgium. Thus, each member of the team </w:t>
      </w:r>
      <w:r>
        <w:rPr>
          <w:rStyle w:val="apple-converted-space"/>
          <w:rtl w:val="0"/>
        </w:rPr>
        <w:t>„</w:t>
      </w:r>
      <w:r>
        <w:rPr>
          <w:rStyle w:val="apple-converted-space"/>
          <w:rtl w:val="0"/>
        </w:rPr>
        <w:t>_____________</w:t>
      </w:r>
      <w:r>
        <w:rPr>
          <w:rStyle w:val="apple-converted-space"/>
          <w:rtl w:val="0"/>
        </w:rPr>
        <w:t xml:space="preserve">” </w:t>
      </w:r>
      <w:r>
        <w:rPr>
          <w:rStyle w:val="apple-converted-space"/>
          <w:rtl w:val="0"/>
        </w:rPr>
        <w:t>himself/herself is responsible for his/her health and physical condition:</w:t>
      </w:r>
    </w:p>
    <w:p>
      <w:pPr>
        <w:pStyle w:val="Normal.0"/>
        <w:jc w:val="both"/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2799"/>
        <w:gridCol w:w="2446"/>
        <w:gridCol w:w="297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No.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Name, Second name</w:t>
            </w:r>
          </w:p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Date of Birth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Sinature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1.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2.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3.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4.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5.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6.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7.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8.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9.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rtl w:val="0"/>
              </w:rPr>
              <w:t>10.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pple-converted-space"/>
        </w:rPr>
      </w:pPr>
      <w:r>
        <w:rPr>
          <w:rStyle w:val="apple-converted-space"/>
          <w:rtl w:val="0"/>
        </w:rPr>
        <w:t>Team leader______________________Name, Second name</w:t>
      </w:r>
    </w:p>
    <w:p>
      <w:pPr>
        <w:pStyle w:val="Normal.0"/>
        <w:jc w:val="both"/>
        <w:rPr>
          <w:rStyle w:val="apple-converted-space"/>
          <w:sz w:val="16"/>
          <w:szCs w:val="16"/>
        </w:rPr>
      </w:pPr>
      <w:r>
        <w:rPr>
          <w:rStyle w:val="apple-converted-space"/>
        </w:rPr>
        <w:tab/>
        <w:tab/>
        <w:tab/>
      </w:r>
      <w:r>
        <w:rPr>
          <w:rStyle w:val="apple-converted-space"/>
          <w:sz w:val="16"/>
          <w:szCs w:val="16"/>
          <w:rtl w:val="0"/>
        </w:rPr>
        <w:t>(signature)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pple-converted-space"/>
          <w:rtl w:val="0"/>
        </w:rPr>
        <w:t>Date:____________________</w:t>
      </w:r>
    </w:p>
    <w:sectPr>
      <w:headerReference w:type="default" r:id="rId8"/>
      <w:footerReference w:type="default" r:id="rId9"/>
      <w:pgSz w:w="11900" w:h="16840" w:orient="portrait"/>
      <w:pgMar w:top="709" w:right="926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pple-converted-space">
    <w:name w:val="apple-converted-space"/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  <w:style w:type="character" w:styleId="Hyperlink.1">
    <w:name w:val="Hyperlink.1"/>
    <w:basedOn w:val="Link"/>
    <w:next w:val="Hyperlink.1"/>
    <w:rPr>
      <w:lang w:val="en-US"/>
    </w:rPr>
  </w:style>
  <w:style w:type="character" w:styleId="Hyperlink.2">
    <w:name w:val="Hyperlink.2"/>
    <w:basedOn w:val="Link"/>
    <w:next w:val="Hyperlink.2"/>
    <w:rPr>
      <w:sz w:val="28"/>
      <w:szCs w:val="28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